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B60FB" w14:textId="7189B2B4" w:rsidR="00643C23" w:rsidRPr="005B2F10" w:rsidRDefault="00852E83" w:rsidP="00643C23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Cancellation policy</w:t>
      </w:r>
    </w:p>
    <w:p w14:paraId="27431E79" w14:textId="3365FF8E" w:rsidR="000C7299" w:rsidRDefault="000C7299" w:rsidP="00643C23">
      <w:pPr>
        <w:jc w:val="both"/>
        <w:rPr>
          <w:rFonts w:ascii="Arial" w:hAnsi="Arial" w:cs="Arial"/>
          <w:u w:val="single"/>
          <w:lang w:val="en-GB"/>
        </w:rPr>
      </w:pPr>
    </w:p>
    <w:p w14:paraId="6B09C685" w14:textId="7111D7A5" w:rsidR="00852E83" w:rsidRDefault="00852E83" w:rsidP="00643C23">
      <w:pPr>
        <w:jc w:val="both"/>
        <w:rPr>
          <w:rFonts w:ascii="Arial" w:hAnsi="Arial" w:cs="Arial"/>
          <w:u w:val="single"/>
          <w:lang w:val="en-GB"/>
        </w:rPr>
      </w:pPr>
    </w:p>
    <w:p w14:paraId="548AD48B" w14:textId="6D08BF38" w:rsidR="00852E83" w:rsidRDefault="00852E83" w:rsidP="00643C23">
      <w:pPr>
        <w:jc w:val="both"/>
        <w:rPr>
          <w:rFonts w:ascii="Arial" w:hAnsi="Arial" w:cs="Arial"/>
          <w:u w:val="single"/>
          <w:lang w:val="en-GB"/>
        </w:rPr>
      </w:pPr>
    </w:p>
    <w:p w14:paraId="3367EE3E" w14:textId="5C2F2841" w:rsidR="00852E83" w:rsidRDefault="00852E83" w:rsidP="00B93A81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We request a 24 hour notice period for appointment cancellations.</w:t>
      </w:r>
    </w:p>
    <w:p w14:paraId="2FF67488" w14:textId="1CE15C07" w:rsidR="00852E83" w:rsidRDefault="00852E83" w:rsidP="00852E83">
      <w:pPr>
        <w:jc w:val="both"/>
        <w:rPr>
          <w:rFonts w:ascii="Arial" w:hAnsi="Arial" w:cs="Arial"/>
          <w:b/>
          <w:lang w:val="en-GB"/>
        </w:rPr>
      </w:pPr>
    </w:p>
    <w:p w14:paraId="432B770C" w14:textId="77777777" w:rsidR="00852E83" w:rsidRPr="00B93A81" w:rsidRDefault="00852E83" w:rsidP="00852E83">
      <w:pPr>
        <w:jc w:val="both"/>
        <w:rPr>
          <w:rFonts w:ascii="Arial" w:hAnsi="Arial" w:cs="Arial"/>
          <w:bCs/>
          <w:lang w:val="en-GB"/>
        </w:rPr>
      </w:pPr>
      <w:r w:rsidRPr="00B93A81">
        <w:rPr>
          <w:rFonts w:ascii="Arial" w:hAnsi="Arial" w:cs="Arial"/>
          <w:bCs/>
          <w:lang w:val="en-GB"/>
        </w:rPr>
        <w:t>Cancellations can be made by:</w:t>
      </w:r>
    </w:p>
    <w:p w14:paraId="3682502B" w14:textId="77777777" w:rsidR="00852E83" w:rsidRPr="00B93A81" w:rsidRDefault="00852E83" w:rsidP="00852E83">
      <w:pPr>
        <w:jc w:val="both"/>
        <w:rPr>
          <w:rFonts w:ascii="Arial" w:hAnsi="Arial" w:cs="Arial"/>
          <w:bCs/>
          <w:lang w:val="en-GB"/>
        </w:rPr>
      </w:pPr>
    </w:p>
    <w:p w14:paraId="0C942B1F" w14:textId="75AFFAA7" w:rsidR="00852E83" w:rsidRPr="00B93A81" w:rsidRDefault="00852E83" w:rsidP="00852E83">
      <w:pPr>
        <w:jc w:val="both"/>
        <w:rPr>
          <w:rFonts w:ascii="Arial" w:hAnsi="Arial" w:cs="Arial"/>
          <w:bCs/>
          <w:lang w:val="en-GB"/>
        </w:rPr>
      </w:pPr>
      <w:r w:rsidRPr="00B93A81">
        <w:rPr>
          <w:rFonts w:ascii="Arial" w:hAnsi="Arial" w:cs="Arial"/>
          <w:bCs/>
          <w:lang w:val="en-GB"/>
        </w:rPr>
        <w:t xml:space="preserve"> </w:t>
      </w:r>
      <w:r w:rsidRPr="00B93A81">
        <w:rPr>
          <w:rFonts w:ascii="Arial" w:hAnsi="Arial" w:cs="Arial"/>
          <w:bCs/>
          <w:lang w:val="en-GB"/>
        </w:rPr>
        <w:tab/>
        <w:t>Telephone- 01189340926 / 07720933192</w:t>
      </w:r>
    </w:p>
    <w:p w14:paraId="7B2FE23C" w14:textId="63452B5F" w:rsidR="00852E83" w:rsidRPr="00B93A81" w:rsidRDefault="00852E83" w:rsidP="00852E83">
      <w:pPr>
        <w:jc w:val="both"/>
        <w:rPr>
          <w:rFonts w:ascii="Arial" w:hAnsi="Arial" w:cs="Arial"/>
          <w:bCs/>
          <w:lang w:val="en-GB"/>
        </w:rPr>
      </w:pPr>
      <w:r w:rsidRPr="00B93A81">
        <w:rPr>
          <w:rFonts w:ascii="Arial" w:hAnsi="Arial" w:cs="Arial"/>
          <w:bCs/>
          <w:lang w:val="en-GB"/>
        </w:rPr>
        <w:tab/>
      </w:r>
    </w:p>
    <w:p w14:paraId="6F9DB93F" w14:textId="1CC737F9" w:rsidR="00852E83" w:rsidRPr="00B93A81" w:rsidRDefault="00852E83" w:rsidP="00852E83">
      <w:pPr>
        <w:jc w:val="both"/>
        <w:rPr>
          <w:rFonts w:ascii="Arial" w:hAnsi="Arial" w:cs="Arial"/>
          <w:bCs/>
          <w:lang w:val="en-GB"/>
        </w:rPr>
      </w:pPr>
      <w:r w:rsidRPr="00B93A81">
        <w:rPr>
          <w:rFonts w:ascii="Arial" w:hAnsi="Arial" w:cs="Arial"/>
          <w:bCs/>
          <w:lang w:val="en-GB"/>
        </w:rPr>
        <w:tab/>
        <w:t xml:space="preserve">Email- </w:t>
      </w:r>
      <w:hyperlink r:id="rId7" w:history="1">
        <w:r w:rsidRPr="00B93A81">
          <w:rPr>
            <w:rStyle w:val="Hyperlink"/>
            <w:rFonts w:ascii="Arial" w:hAnsi="Arial" w:cs="Arial"/>
            <w:bCs/>
            <w:lang w:val="en-GB"/>
          </w:rPr>
          <w:t>admin@fitandable.co.uk</w:t>
        </w:r>
      </w:hyperlink>
    </w:p>
    <w:p w14:paraId="00A5BEF6" w14:textId="21BB02AE" w:rsidR="00852E83" w:rsidRDefault="00852E83" w:rsidP="00852E83">
      <w:pPr>
        <w:jc w:val="both"/>
        <w:rPr>
          <w:rFonts w:ascii="Arial" w:hAnsi="Arial" w:cs="Arial"/>
          <w:b/>
          <w:lang w:val="en-GB"/>
        </w:rPr>
      </w:pPr>
    </w:p>
    <w:p w14:paraId="1E62A208" w14:textId="1828285F" w:rsidR="00852E83" w:rsidRDefault="00852E83" w:rsidP="00852E83">
      <w:pPr>
        <w:jc w:val="both"/>
        <w:rPr>
          <w:rFonts w:ascii="Arial" w:hAnsi="Arial" w:cs="Arial"/>
          <w:b/>
          <w:i/>
          <w:iCs/>
          <w:lang w:val="en-GB"/>
        </w:rPr>
      </w:pPr>
      <w:r w:rsidRPr="00B93A81">
        <w:rPr>
          <w:rFonts w:ascii="Arial" w:hAnsi="Arial" w:cs="Arial"/>
          <w:b/>
          <w:i/>
          <w:iCs/>
          <w:lang w:val="en-GB"/>
        </w:rPr>
        <w:t>Please note cancellations for Monday appointments need to be made before noon the Friday before.</w:t>
      </w:r>
    </w:p>
    <w:p w14:paraId="57A1876C" w14:textId="77777777" w:rsidR="00B93A81" w:rsidRPr="00B93A81" w:rsidRDefault="00B93A81" w:rsidP="00852E83">
      <w:pPr>
        <w:jc w:val="both"/>
        <w:rPr>
          <w:rFonts w:ascii="Arial" w:hAnsi="Arial" w:cs="Arial"/>
          <w:b/>
          <w:i/>
          <w:iCs/>
          <w:lang w:val="en-GB"/>
        </w:rPr>
      </w:pPr>
    </w:p>
    <w:p w14:paraId="77890E7E" w14:textId="5FFDF700" w:rsidR="00852E83" w:rsidRPr="00B93A81" w:rsidRDefault="00852E83" w:rsidP="00852E83">
      <w:pPr>
        <w:jc w:val="both"/>
        <w:rPr>
          <w:rFonts w:ascii="Arial" w:hAnsi="Arial" w:cs="Arial"/>
          <w:b/>
          <w:i/>
          <w:iCs/>
          <w:lang w:val="en-GB"/>
        </w:rPr>
      </w:pPr>
    </w:p>
    <w:p w14:paraId="4DF6CA44" w14:textId="60209C60" w:rsidR="00852E83" w:rsidRPr="00B93A81" w:rsidRDefault="00852E83" w:rsidP="00852E83">
      <w:pPr>
        <w:jc w:val="both"/>
        <w:rPr>
          <w:rFonts w:ascii="Arial" w:hAnsi="Arial" w:cs="Arial"/>
          <w:bCs/>
          <w:lang w:val="en-GB"/>
        </w:rPr>
      </w:pPr>
      <w:r w:rsidRPr="00B93A81">
        <w:rPr>
          <w:rFonts w:ascii="Arial" w:hAnsi="Arial" w:cs="Arial"/>
          <w:bCs/>
          <w:lang w:val="en-GB"/>
        </w:rPr>
        <w:t xml:space="preserve">For </w:t>
      </w:r>
      <w:r w:rsidRPr="00B93A81">
        <w:rPr>
          <w:rFonts w:ascii="Arial" w:hAnsi="Arial" w:cs="Arial"/>
          <w:bCs/>
          <w:u w:val="single"/>
          <w:lang w:val="en-GB"/>
        </w:rPr>
        <w:t>self-funding or privately insured patients</w:t>
      </w:r>
      <w:r w:rsidRPr="00B93A81">
        <w:rPr>
          <w:rFonts w:ascii="Arial" w:hAnsi="Arial" w:cs="Arial"/>
          <w:bCs/>
          <w:lang w:val="en-GB"/>
        </w:rPr>
        <w:t>, failure to comply will mean you will be liable to pay for the full cost of the missed appointment.</w:t>
      </w:r>
    </w:p>
    <w:p w14:paraId="332BCCBE" w14:textId="325A5E87" w:rsidR="00852E83" w:rsidRPr="00B93A81" w:rsidRDefault="00852E83" w:rsidP="00852E83">
      <w:pPr>
        <w:jc w:val="both"/>
        <w:rPr>
          <w:rFonts w:ascii="Arial" w:hAnsi="Arial" w:cs="Arial"/>
          <w:bCs/>
          <w:lang w:val="en-GB"/>
        </w:rPr>
      </w:pPr>
    </w:p>
    <w:p w14:paraId="4FE94226" w14:textId="19445C05" w:rsidR="00852E83" w:rsidRPr="00B93A81" w:rsidRDefault="00852E83" w:rsidP="00852E83">
      <w:pPr>
        <w:jc w:val="both"/>
        <w:rPr>
          <w:rFonts w:ascii="Arial" w:hAnsi="Arial" w:cs="Arial"/>
          <w:bCs/>
          <w:lang w:val="en-GB"/>
        </w:rPr>
      </w:pPr>
      <w:r w:rsidRPr="00B93A81">
        <w:rPr>
          <w:rFonts w:ascii="Arial" w:hAnsi="Arial" w:cs="Arial"/>
          <w:bCs/>
          <w:lang w:val="en-GB"/>
        </w:rPr>
        <w:t xml:space="preserve">For </w:t>
      </w:r>
      <w:r w:rsidRPr="00B93A81">
        <w:rPr>
          <w:rFonts w:ascii="Arial" w:hAnsi="Arial" w:cs="Arial"/>
          <w:bCs/>
          <w:u w:val="single"/>
          <w:lang w:val="en-GB"/>
        </w:rPr>
        <w:t>NHS patient’s</w:t>
      </w:r>
      <w:r w:rsidRPr="00B93A81">
        <w:rPr>
          <w:rFonts w:ascii="Arial" w:hAnsi="Arial" w:cs="Arial"/>
          <w:bCs/>
          <w:lang w:val="en-GB"/>
        </w:rPr>
        <w:t xml:space="preserve"> failure to comply, may result in the loss of your physiotherapy allocation and your GP will be informed.</w:t>
      </w:r>
    </w:p>
    <w:p w14:paraId="7FE84AE3" w14:textId="77777777" w:rsidR="00852E83" w:rsidRPr="00B93A81" w:rsidRDefault="00852E83" w:rsidP="00852E83">
      <w:pPr>
        <w:jc w:val="both"/>
        <w:rPr>
          <w:rFonts w:ascii="Arial" w:hAnsi="Arial" w:cs="Arial"/>
          <w:bCs/>
          <w:lang w:val="en-GB"/>
        </w:rPr>
      </w:pPr>
    </w:p>
    <w:p w14:paraId="30E25043" w14:textId="77777777" w:rsidR="00852E83" w:rsidRPr="00B93A81" w:rsidRDefault="00852E83" w:rsidP="00852E83">
      <w:pPr>
        <w:jc w:val="both"/>
        <w:rPr>
          <w:rFonts w:ascii="Arial" w:hAnsi="Arial" w:cs="Arial"/>
          <w:bCs/>
          <w:lang w:val="en-GB"/>
        </w:rPr>
      </w:pPr>
      <w:bookmarkStart w:id="0" w:name="_GoBack"/>
      <w:bookmarkEnd w:id="0"/>
    </w:p>
    <w:p w14:paraId="2EC0D6F5" w14:textId="0E0B224A" w:rsidR="00B93A81" w:rsidRPr="00B93A81" w:rsidRDefault="00B93A81" w:rsidP="00852E83">
      <w:pPr>
        <w:jc w:val="both"/>
        <w:rPr>
          <w:rFonts w:ascii="Arial" w:hAnsi="Arial" w:cs="Arial"/>
          <w:bCs/>
          <w:lang w:val="en-GB"/>
        </w:rPr>
      </w:pPr>
      <w:r w:rsidRPr="00B93A81">
        <w:rPr>
          <w:rFonts w:ascii="Arial" w:hAnsi="Arial" w:cs="Arial"/>
          <w:bCs/>
          <w:lang w:val="en-GB"/>
        </w:rPr>
        <w:t>We accept</w:t>
      </w:r>
      <w:r w:rsidR="00852E83" w:rsidRPr="00B93A81">
        <w:rPr>
          <w:rFonts w:ascii="Arial" w:hAnsi="Arial" w:cs="Arial"/>
          <w:bCs/>
          <w:lang w:val="en-GB"/>
        </w:rPr>
        <w:t xml:space="preserve"> there are</w:t>
      </w:r>
      <w:r w:rsidRPr="00B93A81">
        <w:rPr>
          <w:rFonts w:ascii="Arial" w:hAnsi="Arial" w:cs="Arial"/>
          <w:bCs/>
          <w:lang w:val="en-GB"/>
        </w:rPr>
        <w:t>, on occasion</w:t>
      </w:r>
      <w:r w:rsidR="00852E83" w:rsidRPr="00B93A81">
        <w:rPr>
          <w:rFonts w:ascii="Arial" w:hAnsi="Arial" w:cs="Arial"/>
          <w:bCs/>
          <w:lang w:val="en-GB"/>
        </w:rPr>
        <w:t xml:space="preserve"> exception</w:t>
      </w:r>
      <w:r w:rsidRPr="00B93A81">
        <w:rPr>
          <w:rFonts w:ascii="Arial" w:hAnsi="Arial" w:cs="Arial"/>
          <w:bCs/>
          <w:lang w:val="en-GB"/>
        </w:rPr>
        <w:t>al circumstances where the notice period could not be given,</w:t>
      </w:r>
      <w:r w:rsidR="00852E83" w:rsidRPr="00B93A81">
        <w:rPr>
          <w:rFonts w:ascii="Arial" w:hAnsi="Arial" w:cs="Arial"/>
          <w:bCs/>
          <w:lang w:val="en-GB"/>
        </w:rPr>
        <w:t xml:space="preserve"> and </w:t>
      </w:r>
      <w:r w:rsidRPr="00B93A81">
        <w:rPr>
          <w:rFonts w:ascii="Arial" w:hAnsi="Arial" w:cs="Arial"/>
          <w:bCs/>
          <w:lang w:val="en-GB"/>
        </w:rPr>
        <w:t xml:space="preserve">allowances can be made at the discretion of our practice manager if </w:t>
      </w:r>
      <w:r w:rsidR="00852E83" w:rsidRPr="00B93A81">
        <w:rPr>
          <w:rFonts w:ascii="Arial" w:hAnsi="Arial" w:cs="Arial"/>
          <w:bCs/>
          <w:lang w:val="en-GB"/>
        </w:rPr>
        <w:t>a reasonable explanation is provided</w:t>
      </w:r>
      <w:r w:rsidRPr="00B93A81">
        <w:rPr>
          <w:rFonts w:ascii="Arial" w:hAnsi="Arial" w:cs="Arial"/>
          <w:bCs/>
          <w:lang w:val="en-GB"/>
        </w:rPr>
        <w:t>.</w:t>
      </w:r>
    </w:p>
    <w:p w14:paraId="6EF0462E" w14:textId="77777777" w:rsidR="00852E83" w:rsidRPr="00B93A81" w:rsidRDefault="00852E83" w:rsidP="00852E83">
      <w:pPr>
        <w:jc w:val="both"/>
        <w:rPr>
          <w:rFonts w:ascii="Arial" w:hAnsi="Arial" w:cs="Arial"/>
          <w:bCs/>
          <w:lang w:val="en-GB"/>
        </w:rPr>
      </w:pPr>
    </w:p>
    <w:p w14:paraId="1A57F235" w14:textId="77777777" w:rsidR="00852E83" w:rsidRDefault="00852E83" w:rsidP="00852E83">
      <w:pPr>
        <w:jc w:val="both"/>
        <w:rPr>
          <w:rFonts w:ascii="Arial" w:hAnsi="Arial" w:cs="Arial"/>
          <w:b/>
          <w:lang w:val="en-GB"/>
        </w:rPr>
      </w:pPr>
    </w:p>
    <w:p w14:paraId="2EFEF35B" w14:textId="77777777" w:rsidR="00852E83" w:rsidRDefault="00852E83" w:rsidP="00852E83">
      <w:pPr>
        <w:jc w:val="both"/>
        <w:rPr>
          <w:rFonts w:ascii="Arial" w:hAnsi="Arial" w:cs="Arial"/>
          <w:b/>
          <w:lang w:val="en-GB"/>
        </w:rPr>
      </w:pPr>
    </w:p>
    <w:p w14:paraId="039CC8AD" w14:textId="2EF08855" w:rsidR="00852E83" w:rsidRPr="005B2F10" w:rsidRDefault="00852E83" w:rsidP="00852E83">
      <w:pPr>
        <w:jc w:val="both"/>
        <w:rPr>
          <w:rFonts w:ascii="Arial" w:hAnsi="Arial" w:cs="Arial"/>
          <w:u w:val="single"/>
          <w:lang w:val="en-GB"/>
        </w:rPr>
      </w:pPr>
    </w:p>
    <w:sectPr w:rsidR="00852E83" w:rsidRPr="005B2F1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25975" w14:textId="77777777" w:rsidR="0015390A" w:rsidRDefault="0015390A">
      <w:r>
        <w:separator/>
      </w:r>
    </w:p>
  </w:endnote>
  <w:endnote w:type="continuationSeparator" w:id="0">
    <w:p w14:paraId="4DE0E233" w14:textId="77777777" w:rsidR="0015390A" w:rsidRDefault="0015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1AC41" w14:textId="2DE2D0E3" w:rsidR="00DE6C2E" w:rsidRPr="00F900D1" w:rsidRDefault="00DE6C2E" w:rsidP="00FE6029">
    <w:pPr>
      <w:pStyle w:val="Footer"/>
      <w:rPr>
        <w:rFonts w:ascii="Arial" w:hAnsi="Arial" w:cs="Arial"/>
        <w:color w:val="002060"/>
        <w:sz w:val="20"/>
        <w:szCs w:val="20"/>
        <w:u w:color="00CCFF"/>
      </w:rPr>
    </w:pPr>
    <w:r w:rsidRPr="00F900D1">
      <w:rPr>
        <w:rFonts w:ascii="Arial" w:hAnsi="Arial" w:cs="Arial"/>
        <w:color w:val="002060"/>
        <w:sz w:val="20"/>
        <w:szCs w:val="20"/>
        <w:u w:color="00CCFF"/>
      </w:rPr>
      <w:tab/>
      <w:t xml:space="preserve">- </w:t>
    </w:r>
    <w:r w:rsidRPr="00F900D1">
      <w:rPr>
        <w:rFonts w:ascii="Arial" w:hAnsi="Arial" w:cs="Arial"/>
        <w:color w:val="002060"/>
        <w:sz w:val="20"/>
        <w:szCs w:val="20"/>
        <w:u w:color="00CCFF"/>
      </w:rPr>
      <w:fldChar w:fldCharType="begin"/>
    </w:r>
    <w:r w:rsidRPr="00F900D1">
      <w:rPr>
        <w:rFonts w:ascii="Arial" w:hAnsi="Arial" w:cs="Arial"/>
        <w:color w:val="002060"/>
        <w:sz w:val="20"/>
        <w:szCs w:val="20"/>
        <w:u w:color="00CCFF"/>
      </w:rPr>
      <w:instrText xml:space="preserve"> PAGE </w:instrText>
    </w:r>
    <w:r w:rsidRPr="00F900D1">
      <w:rPr>
        <w:rFonts w:ascii="Arial" w:hAnsi="Arial" w:cs="Arial"/>
        <w:color w:val="002060"/>
        <w:sz w:val="20"/>
        <w:szCs w:val="20"/>
        <w:u w:color="00CCFF"/>
      </w:rPr>
      <w:fldChar w:fldCharType="separate"/>
    </w:r>
    <w:r w:rsidR="005D5294">
      <w:rPr>
        <w:rFonts w:ascii="Arial" w:hAnsi="Arial" w:cs="Arial"/>
        <w:noProof/>
        <w:color w:val="002060"/>
        <w:sz w:val="20"/>
        <w:szCs w:val="20"/>
        <w:u w:color="00CCFF"/>
      </w:rPr>
      <w:t>1</w:t>
    </w:r>
    <w:r w:rsidRPr="00F900D1">
      <w:rPr>
        <w:rFonts w:ascii="Arial" w:hAnsi="Arial" w:cs="Arial"/>
        <w:color w:val="002060"/>
        <w:sz w:val="20"/>
        <w:szCs w:val="20"/>
        <w:u w:color="00CCFF"/>
      </w:rPr>
      <w:fldChar w:fldCharType="end"/>
    </w:r>
    <w:r w:rsidRPr="00F900D1">
      <w:rPr>
        <w:rFonts w:ascii="Arial" w:hAnsi="Arial" w:cs="Arial"/>
        <w:color w:val="002060"/>
        <w:sz w:val="20"/>
        <w:szCs w:val="20"/>
        <w:u w:color="00CCFF"/>
      </w:rPr>
      <w:t xml:space="preserve"> -</w:t>
    </w:r>
  </w:p>
  <w:p w14:paraId="617A1207" w14:textId="77777777" w:rsidR="00DE6C2E" w:rsidRPr="00F900D1" w:rsidRDefault="00DE6C2E" w:rsidP="00FE6029">
    <w:pPr>
      <w:pStyle w:val="Footer"/>
      <w:jc w:val="center"/>
      <w:rPr>
        <w:rFonts w:ascii="Arial" w:hAnsi="Arial" w:cs="Arial"/>
        <w:color w:val="002060"/>
        <w:sz w:val="20"/>
        <w:szCs w:val="20"/>
        <w:u w:color="00CCFF"/>
      </w:rPr>
    </w:pPr>
    <w:r w:rsidRPr="00F900D1">
      <w:rPr>
        <w:rFonts w:ascii="Arial" w:hAnsi="Arial" w:cs="Arial"/>
        <w:color w:val="002060"/>
        <w:sz w:val="20"/>
        <w:szCs w:val="20"/>
        <w:u w:color="00CCFF"/>
      </w:rPr>
      <w:t>Fit and Able Ltd</w:t>
    </w:r>
  </w:p>
  <w:p w14:paraId="23127D46" w14:textId="77777777" w:rsidR="00DE6C2E" w:rsidRPr="00F900D1" w:rsidRDefault="00F900D1" w:rsidP="00FE6029">
    <w:pPr>
      <w:pStyle w:val="Footer"/>
      <w:jc w:val="center"/>
      <w:rPr>
        <w:rFonts w:ascii="Arial" w:hAnsi="Arial" w:cs="Arial"/>
        <w:color w:val="002060"/>
        <w:sz w:val="16"/>
        <w:szCs w:val="16"/>
      </w:rPr>
    </w:pPr>
    <w:r w:rsidRPr="00F900D1">
      <w:rPr>
        <w:rFonts w:ascii="Arial" w:hAnsi="Arial" w:cs="Arial"/>
        <w:color w:val="002060"/>
        <w:sz w:val="16"/>
        <w:szCs w:val="16"/>
      </w:rPr>
      <w:t>T-01189340926; E-mail</w:t>
    </w:r>
    <w:r w:rsidR="00DE6C2E" w:rsidRPr="00F900D1">
      <w:rPr>
        <w:rFonts w:ascii="Arial" w:hAnsi="Arial" w:cs="Arial"/>
        <w:color w:val="002060"/>
        <w:sz w:val="16"/>
        <w:szCs w:val="16"/>
      </w:rPr>
      <w:t>: info@fitandable.co.uk</w:t>
    </w:r>
  </w:p>
  <w:p w14:paraId="175C9B08" w14:textId="77777777" w:rsidR="00DE6C2E" w:rsidRPr="00F900D1" w:rsidRDefault="00DE6C2E" w:rsidP="00FE6029">
    <w:pPr>
      <w:pStyle w:val="Footer"/>
      <w:jc w:val="center"/>
      <w:rPr>
        <w:rFonts w:ascii="Arial" w:hAnsi="Arial" w:cs="Arial"/>
        <w:color w:val="002060"/>
        <w:sz w:val="14"/>
        <w:szCs w:val="14"/>
      </w:rPr>
    </w:pPr>
    <w:r w:rsidRPr="00F900D1">
      <w:rPr>
        <w:rFonts w:ascii="Arial" w:hAnsi="Arial" w:cs="Arial"/>
        <w:color w:val="002060"/>
        <w:sz w:val="14"/>
        <w:szCs w:val="14"/>
      </w:rPr>
      <w:t>Registered in England and Wales No. 5598880 Registered Office: 42 The Hawthorns, Charvil, Reading, Berkshire RG10 TS</w:t>
    </w:r>
  </w:p>
  <w:p w14:paraId="56B44903" w14:textId="77777777" w:rsidR="00DE6C2E" w:rsidRPr="00F900D1" w:rsidRDefault="00DE6C2E">
    <w:pPr>
      <w:pStyle w:val="Footer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55CA6" w14:textId="77777777" w:rsidR="0015390A" w:rsidRDefault="0015390A">
      <w:r>
        <w:separator/>
      </w:r>
    </w:p>
  </w:footnote>
  <w:footnote w:type="continuationSeparator" w:id="0">
    <w:p w14:paraId="260EF228" w14:textId="77777777" w:rsidR="0015390A" w:rsidRDefault="0015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39BA" w14:textId="6C853FF9" w:rsidR="00966E4D" w:rsidRPr="00753488" w:rsidRDefault="000C7299" w:rsidP="000C7299">
    <w:pPr>
      <w:pStyle w:val="Header"/>
      <w:tabs>
        <w:tab w:val="clear" w:pos="8640"/>
      </w:tabs>
    </w:pPr>
    <w:r>
      <w:tab/>
    </w:r>
    <w:r w:rsidR="00B93A81">
      <w:rPr>
        <w:noProof/>
      </w:rPr>
      <w:drawing>
        <wp:inline distT="0" distB="0" distL="0" distR="0" wp14:anchorId="4946EBA4" wp14:editId="0D7C16D9">
          <wp:extent cx="2409825" cy="1209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00D1">
      <w:rPr>
        <w:rFonts w:ascii="Magneto" w:hAnsi="Magneto"/>
        <w:color w:val="0000FF"/>
        <w:sz w:val="32"/>
        <w:szCs w:val="32"/>
        <w:u w:color="00CCFF"/>
      </w:rPr>
      <w:tab/>
    </w:r>
    <w:r w:rsidRPr="00753488">
      <w:t xml:space="preserve"> </w:t>
    </w:r>
  </w:p>
  <w:p w14:paraId="721476B9" w14:textId="77777777" w:rsidR="00DE6C2E" w:rsidRDefault="00DE6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A27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97D50"/>
    <w:multiLevelType w:val="hybridMultilevel"/>
    <w:tmpl w:val="4EEAFCC0"/>
    <w:lvl w:ilvl="0" w:tplc="44A4D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2D5F"/>
    <w:multiLevelType w:val="multilevel"/>
    <w:tmpl w:val="2CBA1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BF9103E"/>
    <w:multiLevelType w:val="hybridMultilevel"/>
    <w:tmpl w:val="9D28A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6FE9"/>
    <w:multiLevelType w:val="multilevel"/>
    <w:tmpl w:val="31DAE1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2F0636"/>
    <w:multiLevelType w:val="hybridMultilevel"/>
    <w:tmpl w:val="B8DC6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35578"/>
    <w:multiLevelType w:val="multilevel"/>
    <w:tmpl w:val="5EFE9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E4B49A9"/>
    <w:multiLevelType w:val="hybridMultilevel"/>
    <w:tmpl w:val="1CB8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24666"/>
    <w:multiLevelType w:val="hybridMultilevel"/>
    <w:tmpl w:val="1E9ED912"/>
    <w:lvl w:ilvl="0" w:tplc="ACBAFCD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3516F"/>
    <w:multiLevelType w:val="hybridMultilevel"/>
    <w:tmpl w:val="96001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4337E"/>
    <w:multiLevelType w:val="multilevel"/>
    <w:tmpl w:val="58B8F8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00107E"/>
    <w:multiLevelType w:val="hybridMultilevel"/>
    <w:tmpl w:val="AA3EA7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10507"/>
    <w:multiLevelType w:val="hybridMultilevel"/>
    <w:tmpl w:val="2AB82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1B60"/>
    <w:multiLevelType w:val="hybridMultilevel"/>
    <w:tmpl w:val="B5D42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97090"/>
    <w:multiLevelType w:val="hybridMultilevel"/>
    <w:tmpl w:val="1AD834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D03583"/>
    <w:multiLevelType w:val="hybridMultilevel"/>
    <w:tmpl w:val="38324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B1EA3"/>
    <w:multiLevelType w:val="hybridMultilevel"/>
    <w:tmpl w:val="BFFA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F1352"/>
    <w:multiLevelType w:val="hybridMultilevel"/>
    <w:tmpl w:val="85FC8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CEA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12672"/>
    <w:multiLevelType w:val="hybridMultilevel"/>
    <w:tmpl w:val="41D02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E353FD"/>
    <w:multiLevelType w:val="hybridMultilevel"/>
    <w:tmpl w:val="91422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542F3"/>
    <w:multiLevelType w:val="hybridMultilevel"/>
    <w:tmpl w:val="5D84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807B0"/>
    <w:multiLevelType w:val="hybridMultilevel"/>
    <w:tmpl w:val="24A06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C75E5"/>
    <w:multiLevelType w:val="multilevel"/>
    <w:tmpl w:val="3282F6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A041F3"/>
    <w:multiLevelType w:val="hybridMultilevel"/>
    <w:tmpl w:val="AEFEF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4"/>
  </w:num>
  <w:num w:numId="5">
    <w:abstractNumId w:val="2"/>
  </w:num>
  <w:num w:numId="6">
    <w:abstractNumId w:val="6"/>
  </w:num>
  <w:num w:numId="7">
    <w:abstractNumId w:val="23"/>
  </w:num>
  <w:num w:numId="8">
    <w:abstractNumId w:val="22"/>
  </w:num>
  <w:num w:numId="9">
    <w:abstractNumId w:val="4"/>
  </w:num>
  <w:num w:numId="10">
    <w:abstractNumId w:val="5"/>
  </w:num>
  <w:num w:numId="11">
    <w:abstractNumId w:val="19"/>
  </w:num>
  <w:num w:numId="12">
    <w:abstractNumId w:val="8"/>
  </w:num>
  <w:num w:numId="13">
    <w:abstractNumId w:val="18"/>
  </w:num>
  <w:num w:numId="14">
    <w:abstractNumId w:val="20"/>
  </w:num>
  <w:num w:numId="15">
    <w:abstractNumId w:val="15"/>
  </w:num>
  <w:num w:numId="16">
    <w:abstractNumId w:val="3"/>
  </w:num>
  <w:num w:numId="17">
    <w:abstractNumId w:val="0"/>
  </w:num>
  <w:num w:numId="18">
    <w:abstractNumId w:val="9"/>
  </w:num>
  <w:num w:numId="19">
    <w:abstractNumId w:val="13"/>
  </w:num>
  <w:num w:numId="20">
    <w:abstractNumId w:val="21"/>
  </w:num>
  <w:num w:numId="21">
    <w:abstractNumId w:val="1"/>
  </w:num>
  <w:num w:numId="22">
    <w:abstractNumId w:val="10"/>
  </w:num>
  <w:num w:numId="23">
    <w:abstractNumId w:val="7"/>
  </w:num>
  <w:num w:numId="24">
    <w:abstractNumId w:val="16"/>
  </w:num>
  <w:num w:numId="2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CA"/>
    <w:rsid w:val="000259EE"/>
    <w:rsid w:val="0004457E"/>
    <w:rsid w:val="00061366"/>
    <w:rsid w:val="000C7299"/>
    <w:rsid w:val="0015390A"/>
    <w:rsid w:val="00162043"/>
    <w:rsid w:val="00211CD8"/>
    <w:rsid w:val="00244FDA"/>
    <w:rsid w:val="00277EB9"/>
    <w:rsid w:val="00280120"/>
    <w:rsid w:val="00292E35"/>
    <w:rsid w:val="002A3F67"/>
    <w:rsid w:val="002A7EC9"/>
    <w:rsid w:val="002B0AE4"/>
    <w:rsid w:val="003103B3"/>
    <w:rsid w:val="003B51AF"/>
    <w:rsid w:val="003E4379"/>
    <w:rsid w:val="00485154"/>
    <w:rsid w:val="004954AD"/>
    <w:rsid w:val="004A5EF2"/>
    <w:rsid w:val="004D4010"/>
    <w:rsid w:val="004E16BC"/>
    <w:rsid w:val="004F63CA"/>
    <w:rsid w:val="005026BF"/>
    <w:rsid w:val="0052303E"/>
    <w:rsid w:val="00567281"/>
    <w:rsid w:val="00571D9C"/>
    <w:rsid w:val="005A34D6"/>
    <w:rsid w:val="005B2F10"/>
    <w:rsid w:val="005C7FCD"/>
    <w:rsid w:val="005D5294"/>
    <w:rsid w:val="00611C0F"/>
    <w:rsid w:val="00614475"/>
    <w:rsid w:val="00620DC3"/>
    <w:rsid w:val="00643C23"/>
    <w:rsid w:val="006C2464"/>
    <w:rsid w:val="006C4EA5"/>
    <w:rsid w:val="006E7805"/>
    <w:rsid w:val="00753095"/>
    <w:rsid w:val="00753488"/>
    <w:rsid w:val="00785A37"/>
    <w:rsid w:val="007A446A"/>
    <w:rsid w:val="007F2DB4"/>
    <w:rsid w:val="00825685"/>
    <w:rsid w:val="00852E83"/>
    <w:rsid w:val="00892240"/>
    <w:rsid w:val="00894E3E"/>
    <w:rsid w:val="008C373E"/>
    <w:rsid w:val="00905217"/>
    <w:rsid w:val="0093386F"/>
    <w:rsid w:val="00941AA4"/>
    <w:rsid w:val="00957EE5"/>
    <w:rsid w:val="00966E4D"/>
    <w:rsid w:val="00967594"/>
    <w:rsid w:val="009906B5"/>
    <w:rsid w:val="009D4505"/>
    <w:rsid w:val="009E1255"/>
    <w:rsid w:val="00AC73B2"/>
    <w:rsid w:val="00AF2B2E"/>
    <w:rsid w:val="00B25392"/>
    <w:rsid w:val="00B44437"/>
    <w:rsid w:val="00B51B2C"/>
    <w:rsid w:val="00B93A81"/>
    <w:rsid w:val="00BF1FB7"/>
    <w:rsid w:val="00C05F06"/>
    <w:rsid w:val="00C330B0"/>
    <w:rsid w:val="00CB020F"/>
    <w:rsid w:val="00CE3DDA"/>
    <w:rsid w:val="00D41047"/>
    <w:rsid w:val="00D42A70"/>
    <w:rsid w:val="00D70B2F"/>
    <w:rsid w:val="00D81842"/>
    <w:rsid w:val="00D820DA"/>
    <w:rsid w:val="00DA25D4"/>
    <w:rsid w:val="00DA2B3D"/>
    <w:rsid w:val="00DB26AF"/>
    <w:rsid w:val="00DE6C2E"/>
    <w:rsid w:val="00E04234"/>
    <w:rsid w:val="00E126ED"/>
    <w:rsid w:val="00E40F84"/>
    <w:rsid w:val="00E941EB"/>
    <w:rsid w:val="00EA5700"/>
    <w:rsid w:val="00F10EB1"/>
    <w:rsid w:val="00F30A3F"/>
    <w:rsid w:val="00F30AFD"/>
    <w:rsid w:val="00F70D04"/>
    <w:rsid w:val="00F8119D"/>
    <w:rsid w:val="00F82A06"/>
    <w:rsid w:val="00F900D1"/>
    <w:rsid w:val="00F94293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CA9D238"/>
  <w14:defaultImageDpi w14:val="300"/>
  <w15:chartTrackingRefBased/>
  <w15:docId w15:val="{65BC3916-7436-4435-B054-7BFD9FF8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0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60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029"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2B0AE4"/>
    <w:pPr>
      <w:ind w:left="720"/>
    </w:pPr>
  </w:style>
  <w:style w:type="character" w:styleId="FollowedHyperlink">
    <w:name w:val="FollowedHyperlink"/>
    <w:rsid w:val="00211CD8"/>
    <w:rPr>
      <w:color w:val="954F72"/>
      <w:u w:val="single"/>
    </w:rPr>
  </w:style>
  <w:style w:type="character" w:styleId="CommentReference">
    <w:name w:val="annotation reference"/>
    <w:rsid w:val="00620DC3"/>
    <w:rPr>
      <w:sz w:val="18"/>
      <w:szCs w:val="18"/>
    </w:rPr>
  </w:style>
  <w:style w:type="paragraph" w:styleId="CommentText">
    <w:name w:val="annotation text"/>
    <w:basedOn w:val="Normal"/>
    <w:link w:val="CommentTextChar"/>
    <w:rsid w:val="00620DC3"/>
    <w:rPr>
      <w:lang w:eastAsia="x-none"/>
    </w:rPr>
  </w:style>
  <w:style w:type="character" w:customStyle="1" w:styleId="CommentTextChar">
    <w:name w:val="Comment Text Char"/>
    <w:link w:val="CommentText"/>
    <w:rsid w:val="00620DC3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620DC3"/>
    <w:rPr>
      <w:b/>
      <w:bCs/>
    </w:rPr>
  </w:style>
  <w:style w:type="character" w:customStyle="1" w:styleId="CommentSubjectChar">
    <w:name w:val="Comment Subject Char"/>
    <w:link w:val="CommentSubject"/>
    <w:rsid w:val="00620DC3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620DC3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620DC3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9D4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900D1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0C729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43C23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fitandabl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Fit and Able</Company>
  <LinksUpToDate>false</LinksUpToDate>
  <CharactersWithSpaces>828</CharactersWithSpaces>
  <SharedDoc>false</SharedDoc>
  <HLinks>
    <vt:vector size="18" baseType="variant">
      <vt:variant>
        <vt:i4>3801130</vt:i4>
      </vt:variant>
      <vt:variant>
        <vt:i4>3</vt:i4>
      </vt:variant>
      <vt:variant>
        <vt:i4>0</vt:i4>
      </vt:variant>
      <vt:variant>
        <vt:i4>5</vt:i4>
      </vt:variant>
      <vt:variant>
        <vt:lpwstr>http://www.staples.co.uk/wired-desktop-600/cbs/408618.html?promoCode=200200555&amp;Effort_Code=WW&amp;Find_Number=408618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http://www.posturite.co.uk/workstation-accessories/document-holders/multirite-document-holder-writing-slope.html</vt:lpwstr>
      </vt:variant>
      <vt:variant>
        <vt:lpwstr/>
      </vt:variant>
      <vt:variant>
        <vt:i4>4259887</vt:i4>
      </vt:variant>
      <vt:variant>
        <vt:i4>14791</vt:i4>
      </vt:variant>
      <vt:variant>
        <vt:i4>1025</vt:i4>
      </vt:variant>
      <vt:variant>
        <vt:i4>1</vt:i4>
      </vt:variant>
      <vt:variant>
        <vt:lpwstr>FITandABLE logo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Jenny</dc:creator>
  <cp:keywords/>
  <cp:lastModifiedBy>jenny collis</cp:lastModifiedBy>
  <cp:revision>2</cp:revision>
  <cp:lastPrinted>2018-02-24T14:59:00Z</cp:lastPrinted>
  <dcterms:created xsi:type="dcterms:W3CDTF">2019-11-09T12:34:00Z</dcterms:created>
  <dcterms:modified xsi:type="dcterms:W3CDTF">2019-11-09T12:34:00Z</dcterms:modified>
</cp:coreProperties>
</file>